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6"/>
        </w:numPr>
        <w:spacing w:line="360"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Tổng quan</w:t>
        <w:tab/>
      </w:r>
    </w:p>
    <w:p w:rsidR="00000000" w:rsidDel="00000000" w:rsidP="00000000" w:rsidRDefault="00000000" w:rsidRPr="00000000" w14:paraId="000000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X-Quang ngực là ảnh chụp X-quang bao gồm tim, phổi, mạch máu, xương ngực và cột sống. Chụp X-quang ngực cũng có thể tiết lộ chất lỏng trong hoặc xung quanh phổi hoặc không khí xung quanh phổi.</w:t>
      </w:r>
    </w:p>
    <w:p w:rsidR="00000000" w:rsidDel="00000000" w:rsidP="00000000" w:rsidRDefault="00000000" w:rsidRPr="00000000" w14:paraId="00000003">
      <w:pPr>
        <w:spacing w:line="360" w:lineRule="auto"/>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Chụp X-quang ngực là một loại kiểm tra phổ biến. Chụp X-quang ngực thường là một trong những thủ thuật đầu tiên sẽ thực hiện nếu bác sĩ nghi ngờ bệnh tim hoặc phổi. Chụp X-quang ngực cũng có thể được sử dụng để xác định lưu đồ điều trị cho bệnh nhân.</w:t>
      </w:r>
    </w:p>
    <w:p w:rsidR="00000000" w:rsidDel="00000000" w:rsidP="00000000" w:rsidRDefault="00000000" w:rsidRPr="00000000" w14:paraId="00000004">
      <w:pPr>
        <w:shd w:fill="ffffff" w:val="clear"/>
        <w:spacing w:after="360" w:line="360" w:lineRule="auto"/>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Chụp X-quang ngực có thể tiết lộ nhiều điều bên trong cơ thể, bao gồm:</w:t>
      </w:r>
    </w:p>
    <w:p w:rsidR="00000000" w:rsidDel="00000000" w:rsidP="00000000" w:rsidRDefault="00000000" w:rsidRPr="00000000" w14:paraId="00000005">
      <w:pPr>
        <w:numPr>
          <w:ilvl w:val="0"/>
          <w:numId w:val="7"/>
        </w:numPr>
        <w:shd w:fill="ffffff" w:val="clear"/>
        <w:spacing w:after="180" w:before="28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Tình trạng phổi: Chụp X-quang ngực phát hiện bệnh ung thư, viêm nhiễm hay khí </w:t>
      </w:r>
    </w:p>
    <w:p w:rsidR="00000000" w:rsidDel="00000000" w:rsidP="00000000" w:rsidRDefault="00000000" w:rsidRPr="00000000" w14:paraId="00000006">
      <w:pPr>
        <w:numPr>
          <w:ilvl w:val="0"/>
          <w:numId w:val="7"/>
        </w:numPr>
        <w:shd w:fill="ffffff" w:val="clear"/>
        <w:spacing w:after="180" w:before="28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tích tụ quanh phổi (tràn khí màng phổi). Chụp X-quang ngực còn xác định các bệnh lý phổi mãn tính như xơ nang, hay biến chứng có liên quan.</w:t>
      </w:r>
    </w:p>
    <w:p w:rsidR="00000000" w:rsidDel="00000000" w:rsidP="00000000" w:rsidRDefault="00000000" w:rsidRPr="00000000" w14:paraId="00000007">
      <w:pPr>
        <w:numPr>
          <w:ilvl w:val="0"/>
          <w:numId w:val="7"/>
        </w:numPr>
        <w:shd w:fill="ffffff" w:val="clear"/>
        <w:spacing w:after="180" w:before="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Những vấn đề về phổi liên quan đến tim: Chụp X-quang ngực cho thấy những bất thường trong phổi mà nguyên nhân là từ tim. Ví dụ, dịch trong phổi (phù phổi) là kết quả của bệnh suy tim xung huyết.</w:t>
      </w:r>
    </w:p>
    <w:p w:rsidR="00000000" w:rsidDel="00000000" w:rsidP="00000000" w:rsidRDefault="00000000" w:rsidRPr="00000000" w14:paraId="00000008">
      <w:pPr>
        <w:numPr>
          <w:ilvl w:val="0"/>
          <w:numId w:val="7"/>
        </w:numPr>
        <w:shd w:fill="ffffff" w:val="clear"/>
        <w:spacing w:after="180" w:before="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Kích thước và hình dạng của tim: Những thay đổi về kích thước và hình dạng của tim gợi ý cho bác sĩ những bệnh như suy tim, phù phổi hay những bệnh về van tim.</w:t>
      </w:r>
    </w:p>
    <w:p w:rsidR="00000000" w:rsidDel="00000000" w:rsidP="00000000" w:rsidRDefault="00000000" w:rsidRPr="00000000" w14:paraId="00000009">
      <w:pPr>
        <w:numPr>
          <w:ilvl w:val="0"/>
          <w:numId w:val="7"/>
        </w:numPr>
        <w:shd w:fill="ffffff" w:val="clear"/>
        <w:spacing w:after="180" w:before="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Mạch máu: Hình ảnh X-quang có thể cho thấy động mạch chủ, động mạch phổi, tĩnh mạch chủ trên và dưới, từ đó giúp bác sĩ chẩn đoán những bệnh lý như là phình động mạch chủ hay dị tật tim bẩm sinh.</w:t>
      </w:r>
    </w:p>
    <w:p w:rsidR="00000000" w:rsidDel="00000000" w:rsidP="00000000" w:rsidRDefault="00000000" w:rsidRPr="00000000" w14:paraId="0000000A">
      <w:pPr>
        <w:numPr>
          <w:ilvl w:val="0"/>
          <w:numId w:val="7"/>
        </w:numPr>
        <w:shd w:fill="ffffff" w:val="clear"/>
        <w:spacing w:after="180" w:before="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Tích tụ canxi: Chụp X-quang ngực phát hiện lượng canxi tích tụ trong tim hay mạch máu. Sự tích tụ canxi gợi ý tình trạng hủy hoại van tim, động mạch vành, cơ tim, các khoang bảo vệ xung quanh tim. Sự tích tụ canxi trong phổi cho thấy bệnh nhân đã từng bị viêm nhiễm trước đó.</w:t>
      </w:r>
    </w:p>
    <w:p w:rsidR="00000000" w:rsidDel="00000000" w:rsidP="00000000" w:rsidRDefault="00000000" w:rsidRPr="00000000" w14:paraId="0000000B">
      <w:pPr>
        <w:numPr>
          <w:ilvl w:val="0"/>
          <w:numId w:val="7"/>
        </w:numPr>
        <w:shd w:fill="ffffff" w:val="clear"/>
        <w:spacing w:after="180" w:before="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Gãy xương: Tìm thấy những vấn đề với xương sườn, gãy xương sống hay những vấn đề khác khi chụp X-quang ngực.</w:t>
      </w:r>
    </w:p>
    <w:p w:rsidR="00000000" w:rsidDel="00000000" w:rsidP="00000000" w:rsidRDefault="00000000" w:rsidRPr="00000000" w14:paraId="0000000C">
      <w:pPr>
        <w:numPr>
          <w:ilvl w:val="0"/>
          <w:numId w:val="7"/>
        </w:numPr>
        <w:shd w:fill="ffffff" w:val="clear"/>
        <w:spacing w:after="180" w:before="0" w:line="360" w:lineRule="auto"/>
        <w:ind w:left="720" w:hanging="360"/>
        <w:jc w:val="both"/>
        <w:rPr>
          <w:rFonts w:ascii="Times New Roman" w:cs="Times New Roman" w:eastAsia="Times New Roman" w:hAnsi="Times New Roman"/>
          <w:color w:val="111111"/>
          <w:sz w:val="26"/>
          <w:szCs w:val="26"/>
        </w:rPr>
      </w:pPr>
      <w:r w:rsidDel="00000000" w:rsidR="00000000" w:rsidRPr="00000000">
        <w:rPr>
          <w:rFonts w:ascii="Times New Roman" w:cs="Times New Roman" w:eastAsia="Times New Roman" w:hAnsi="Times New Roman"/>
          <w:color w:val="111111"/>
          <w:sz w:val="26"/>
          <w:szCs w:val="26"/>
          <w:rtl w:val="0"/>
        </w:rPr>
        <w:t xml:space="preserve">Thay đổi sau phẫu thuật: Chụp X-quang ngực giúp theo dõi quá trình hồi phục sau khi thực hiện phẫu thuật ở ngực, như tim, phổi hay cuống họng. Bác sĩ sẽ quan sát thành và ống dùng trong phẫu thuật để kiểm tra hiện tượng rò khí hay những vùng tích tụ dịch lỏng và khí.</w:t>
      </w:r>
    </w:p>
    <w:p w:rsidR="00000000" w:rsidDel="00000000" w:rsidP="00000000" w:rsidRDefault="00000000" w:rsidRPr="00000000" w14:paraId="0000000D">
      <w:pPr>
        <w:pStyle w:val="Heading1"/>
        <w:numPr>
          <w:ilvl w:val="0"/>
          <w:numId w:val="6"/>
        </w:numPr>
        <w:spacing w:line="360" w:lineRule="auto"/>
        <w:ind w:left="720" w:hanging="36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Nguyên lí:</w:t>
        <w:tab/>
      </w:r>
    </w:p>
    <w:p w:rsidR="00000000" w:rsidDel="00000000" w:rsidP="00000000" w:rsidRDefault="00000000" w:rsidRPr="00000000" w14:paraId="0000000E">
      <w:pPr>
        <w:pStyle w:val="Heading2"/>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Tia X:</w:t>
      </w:r>
    </w:p>
    <w:p w:rsidR="00000000" w:rsidDel="00000000" w:rsidP="00000000" w:rsidRDefault="00000000" w:rsidRPr="00000000" w14:paraId="000000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chất của tia X là sóng điện từ gồm những sóng xoay chiều theo chu kỳ. Tia X có một số đặc tính sau:</w:t>
      </w:r>
    </w:p>
    <w:p w:rsidR="00000000" w:rsidDel="00000000" w:rsidP="00000000" w:rsidRDefault="00000000" w:rsidRPr="00000000" w14:paraId="000000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truyền thẳng và đâm xuyên: tia X truyền thẳng theo mọi hướng và có khả năng xuyên qua vật chất, qua cơ thể người. Sự đâm xuyên này càng dễ dàng khi cường độ tia càng tăng.</w:t>
      </w:r>
    </w:p>
    <w:p w:rsidR="00000000" w:rsidDel="00000000" w:rsidP="00000000" w:rsidRDefault="00000000" w:rsidRPr="00000000" w14:paraId="000000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bị hấp thu: sau khi xuyên qua vật chất thì cường độ chùm tia X bị giảm xuống do một phần năng lượng bị hấp thu. Đây là cơ sở của các phương pháp chẩn đoán X quang và liệu pháp X quang. Sự hấp thu này tỷ lệ thuận với:</w:t>
      </w:r>
    </w:p>
    <w:p w:rsidR="00000000" w:rsidDel="00000000" w:rsidP="00000000" w:rsidRDefault="00000000" w:rsidRPr="00000000" w14:paraId="00000012">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Thể tích của vật bị chiếu xạ: vật càng lớn thì tia X bị hấp thu càng nhiều.</w:t>
      </w:r>
    </w:p>
    <w:p w:rsidR="00000000" w:rsidDel="00000000" w:rsidP="00000000" w:rsidRDefault="00000000" w:rsidRPr="00000000" w14:paraId="0000001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Bước sóng của chùm tia X: bước sóng càng dài tức là tia X càng mềm thì sẽ bị hấp thu càng nhiều.</w:t>
      </w:r>
    </w:p>
    <w:p w:rsidR="00000000" w:rsidDel="00000000" w:rsidP="00000000" w:rsidRDefault="00000000" w:rsidRPr="00000000" w14:paraId="0000001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Trọng lượng nguyên tử của vật: sự hấp thu tăng theo trọng lượng nguyên tử của chất bị chiếu xạ.</w:t>
      </w:r>
    </w:p>
    <w:p w:rsidR="00000000" w:rsidDel="00000000" w:rsidP="00000000" w:rsidRDefault="00000000" w:rsidRPr="00000000" w14:paraId="0000001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Mật độ của vật: số nguyên tử trong một thể tích nhất định của vật càng nhiều thì sự hấp thu tia X càng tăng. Ví dụ nước ở trạng thái lỏng hấp thu tia X nhiều hơn ở trạng thái hơi.</w:t>
      </w:r>
    </w:p>
    <w:p w:rsidR="00000000" w:rsidDel="00000000" w:rsidP="00000000" w:rsidRDefault="00000000" w:rsidRPr="00000000" w14:paraId="000000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Đặc tính truyền thẳng, đâm xuyên và hấp thụ của tia X là nhưng đặc tính quan trọng trong tạo hình X-quang.</w:t>
      </w:r>
    </w:p>
    <w:p w:rsidR="00000000" w:rsidDel="00000000" w:rsidP="00000000" w:rsidRDefault="00000000" w:rsidRPr="00000000" w14:paraId="000000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chất quang học: giống như ánh sáng, tia X cũng có những hiện tượng quang học như khúc xạ, phản xạ, nhiễu xạ và tán xạ. Những tính chất này tạo nên những tia thứ trong cơ thể khi nó xuyên qua và gây nên giảm độ tương phản trên các phim chụp. Để chống lại hiện tượng này người ta có thể dùng loa khu trú, đóng nhỏ chùm tia, lưới lọc….</w:t>
      </w:r>
    </w:p>
    <w:p w:rsidR="00000000" w:rsidDel="00000000" w:rsidP="00000000" w:rsidRDefault="00000000" w:rsidRPr="00000000" w14:paraId="000000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chất gây phát quang: dưới tác dụng của tia X một số muối trở nên phát quang như clorua, Na, BA, Mg, Li, … và có chất trở nên sáng như Cadmium tungstate, platino-cyanua Bari các chất này được dùng để chế tạo màn huỳnh quang dùng khi chiếu X-quang.</w:t>
      </w:r>
    </w:p>
    <w:p w:rsidR="00000000" w:rsidDel="00000000" w:rsidP="00000000" w:rsidRDefault="00000000" w:rsidRPr="00000000" w14:paraId="000000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chất hoá học: tính chất hoá học quan trọng nhất của tia X là tác dụng lên muối bromua bạc trên phim và giấy ảnh làm cho nó biến thành bạc khi chịu tác dụng của các chất khử trong thuốc hiện hình. Nhờ tính chất này mà nó cho phép ghi hình X quang của các bộ phận trong cơ thể lên phim và giấy ảnh.</w:t>
      </w:r>
    </w:p>
    <w:p w:rsidR="00000000" w:rsidDel="00000000" w:rsidP="00000000" w:rsidRDefault="00000000" w:rsidRPr="00000000" w14:paraId="000000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dụng sinh học: khi truyền qua cơ thể tia X có những tác dụng sinh học. Tác dụng này được sử dụng trong điều trị đồng thời nó cũng gây nên những biến đổi có hại cho cơ thể.</w:t>
      </w:r>
    </w:p>
    <w:p w:rsidR="00000000" w:rsidDel="00000000" w:rsidP="00000000" w:rsidRDefault="00000000" w:rsidRPr="00000000" w14:paraId="0000001B">
      <w:pPr>
        <w:pStyle w:val="Heading2"/>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Nguyên lí chụp</w:t>
      </w:r>
    </w:p>
    <w:p w:rsidR="00000000" w:rsidDel="00000000" w:rsidP="00000000" w:rsidRDefault="00000000" w:rsidRPr="00000000" w14:paraId="000000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chùm tia X xuyên qua khu vực cần chiếu chụp trên cơ thể, tùy vào cấu tạo mô của bộ phận đó mà tia X bị hấp thu nhiều hay ít.</w:t>
      </w:r>
    </w:p>
    <w:p w:rsidR="00000000" w:rsidDel="00000000" w:rsidP="00000000" w:rsidRDefault="00000000" w:rsidRPr="00000000" w14:paraId="000000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Phía sau bộ phận cơ thể cần chụp sẽ đặt bộ phận ghi nhận hình ảnh hoặc phim X-quang. Tia X khi đi qua cơ thể sẽ có một phần được giữ lại và phần còn lại sẽ đi xuyên qua để đến bộ phận ghi nhận hình ảnh (film, detector, màn chiếu, ...)  và cho ra hình ảnh hiển thị cuối cùng. </w:t>
      </w:r>
    </w:p>
    <w:p w:rsidR="00000000" w:rsidDel="00000000" w:rsidP="00000000" w:rsidRDefault="00000000" w:rsidRPr="00000000" w14:paraId="000000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Càng có nhiều tia X chiếu được đến phim thì hình ảnh thu được càng đen. Do đó mà những bộ phận cơ thể rỗng hoặc đầy khí (ví dụ như phổi) thì sẽ cho hình ảnh đen, trong khi các mô đặc (như xương) sẽ cản trở nhiều tia X và cho ra hình ảnh trắng. Còn các cơ, các tạng hoặc các mô mềm trong cơ thể thì hình ảnh ghi lại được có màu xám, tùy thuộc và độ đậm đặc của chúng. </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Calcium chặn tia X: hình ảnh màu trắng</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Không khí để tất cả tia X xuyên qua: hình ảnh màu đen </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Mỡ và nước hấp thu tia X ở mức trung bình: cho hình ảnh màu xám</w:t>
      </w:r>
    </w:p>
    <w:p w:rsidR="00000000" w:rsidDel="00000000" w:rsidP="00000000" w:rsidRDefault="00000000" w:rsidRPr="00000000" w14:paraId="00000022">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593631" cy="4184609"/>
            <wp:effectExtent b="0" l="0" r="0" t="0"/>
            <wp:docPr id="3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93631" cy="418460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1: Ảnh chụp X-quang </w:t>
      </w:r>
    </w:p>
    <w:p w:rsidR="00000000" w:rsidDel="00000000" w:rsidP="00000000" w:rsidRDefault="00000000" w:rsidRPr="00000000" w14:paraId="00000024">
      <w:pPr>
        <w:keepNext w:val="1"/>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943600" cy="3723640"/>
            <wp:effectExtent b="0" l="0" r="0" t="0"/>
            <wp:docPr descr="Diagram&#10;&#10;Description automatically generated" id="35" name="image7.png"/>
            <a:graphic>
              <a:graphicData uri="http://schemas.openxmlformats.org/drawingml/2006/picture">
                <pic:pic>
                  <pic:nvPicPr>
                    <pic:cNvPr descr="Diagram&#10;&#10;Description automatically generated" id="0" name="image7.png"/>
                    <pic:cNvPicPr preferRelativeResize="0"/>
                  </pic:nvPicPr>
                  <pic:blipFill>
                    <a:blip r:embed="rId8"/>
                    <a:srcRect b="0" l="0" r="0" t="0"/>
                    <a:stretch>
                      <a:fillRect/>
                    </a:stretch>
                  </pic:blipFill>
                  <pic:spPr>
                    <a:xfrm>
                      <a:off x="0" y="0"/>
                      <a:ext cx="5943600" cy="37236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18"/>
          <w:szCs w:val="18"/>
          <w:u w:val="none"/>
          <w:shd w:fill="auto" w:val="clear"/>
          <w:vertAlign w:val="baseline"/>
          <w:rtl w:val="0"/>
        </w:rPr>
        <w:t xml:space="preserve">Hình 2: Quá trình thu ảnh của máy chụp X-quang</w:t>
      </w:r>
      <w:r w:rsidDel="00000000" w:rsidR="00000000" w:rsidRPr="00000000">
        <w:rPr>
          <w:rtl w:val="0"/>
        </w:rPr>
      </w:r>
    </w:p>
    <w:p w:rsidR="00000000" w:rsidDel="00000000" w:rsidP="00000000" w:rsidRDefault="00000000" w:rsidRPr="00000000" w14:paraId="00000026">
      <w:pPr>
        <w:pStyle w:val="Heading2"/>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Các tư thế chụp</w:t>
      </w:r>
    </w:p>
    <w:p w:rsidR="00000000" w:rsidDel="00000000" w:rsidP="00000000" w:rsidRDefault="00000000" w:rsidRPr="00000000" w14:paraId="000000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thuộc vào bộ phận cần thăm khám mà người bệnh sẽ được yêu cầu giữ cơ thể ở những tư thế khác nhau:</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Chụp X-quang thẳng: Bệnh nhân được hướng dẫn chụp ở tư thế đứng theo chiều sau-trước hoặc trước-sau. Không nên chụp ở tư thế nằm vì sẽ gây khó khăn trong việc chẩn đoán tình trạng tràn dịch, tràn khí màng phổi.</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612122" cy="2988572"/>
            <wp:effectExtent b="0" l="0" r="0" t="0"/>
            <wp:docPr id="36"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612122" cy="298857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363220</wp:posOffset>
            </wp:positionH>
            <wp:positionV relativeFrom="paragraph">
              <wp:posOffset>12700</wp:posOffset>
            </wp:positionV>
            <wp:extent cx="2455545" cy="3012440"/>
            <wp:effectExtent b="0" l="0" r="0" t="0"/>
            <wp:wrapSquare wrapText="bothSides" distB="0" distT="0" distL="114300" distR="114300"/>
            <wp:docPr descr="Diagram&#10;&#10;Description automatically generated with medium confidence" id="33" name="image8.png"/>
            <a:graphic>
              <a:graphicData uri="http://schemas.openxmlformats.org/drawingml/2006/picture">
                <pic:pic>
                  <pic:nvPicPr>
                    <pic:cNvPr descr="Diagram&#10;&#10;Description automatically generated with medium confidence" id="0" name="image8.png"/>
                    <pic:cNvPicPr preferRelativeResize="0"/>
                  </pic:nvPicPr>
                  <pic:blipFill>
                    <a:blip r:embed="rId10"/>
                    <a:srcRect b="0" l="0" r="0" t="0"/>
                    <a:stretch>
                      <a:fillRect/>
                    </a:stretch>
                  </pic:blipFill>
                  <pic:spPr>
                    <a:xfrm>
                      <a:off x="0" y="0"/>
                      <a:ext cx="2455545" cy="3012440"/>
                    </a:xfrm>
                    <a:prstGeom prst="rect"/>
                    <a:ln/>
                  </pic:spPr>
                </pic:pic>
              </a:graphicData>
            </a:graphic>
          </wp:anchor>
        </w:drawing>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3: Tư thế chụp X-quang thẳng</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Chụp X-quang nghiêng: Thường được áp dụng để làm rõ những tổn thương nghi ngờ có dạng khối khó được quan sát trên phim thẳng. Mục đích của chụp nghiêng là để phân vùng trung thất, định khu tổn thương vào thùy và phân thùy phổi. Nếu nghi ngờ có tổn thương ở bên nào thì chụp nghiêng bên đó.</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013292" cy="2407153"/>
            <wp:effectExtent b="0" l="0" r="0" t="0"/>
            <wp:docPr descr="Chest Radiography for Radiologic Technologists" id="39" name="image3.jpg"/>
            <a:graphic>
              <a:graphicData uri="http://schemas.openxmlformats.org/drawingml/2006/picture">
                <pic:pic>
                  <pic:nvPicPr>
                    <pic:cNvPr descr="Chest Radiography for Radiologic Technologists" id="0" name="image3.jpg"/>
                    <pic:cNvPicPr preferRelativeResize="0"/>
                  </pic:nvPicPr>
                  <pic:blipFill>
                    <a:blip r:embed="rId11"/>
                    <a:srcRect b="0" l="0" r="0" t="0"/>
                    <a:stretch>
                      <a:fillRect/>
                    </a:stretch>
                  </pic:blipFill>
                  <pic:spPr>
                    <a:xfrm>
                      <a:off x="0" y="0"/>
                      <a:ext cx="2013292" cy="240715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708269</wp:posOffset>
            </wp:positionH>
            <wp:positionV relativeFrom="paragraph">
              <wp:posOffset>8255</wp:posOffset>
            </wp:positionV>
            <wp:extent cx="2126615" cy="2389505"/>
            <wp:effectExtent b="0" l="0" r="0" t="0"/>
            <wp:wrapSquare wrapText="bothSides" distB="0" distT="0" distL="114300" distR="114300"/>
            <wp:docPr id="3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126615" cy="2389505"/>
                    </a:xfrm>
                    <a:prstGeom prst="rect"/>
                    <a:ln/>
                  </pic:spPr>
                </pic:pic>
              </a:graphicData>
            </a:graphic>
          </wp:anchor>
        </w:drawing>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4: Tư thế chụp X-quang nghiêng</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Chụp X-quang tư thế đỉnh ưỡn: Khi cần khảo sát đỉnh phổi</w:t>
      </w:r>
    </w:p>
    <w:p w:rsidR="00000000" w:rsidDel="00000000" w:rsidP="00000000" w:rsidRDefault="00000000" w:rsidRPr="00000000" w14:paraId="0000003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4168349" cy="3024708"/>
            <wp:effectExtent b="0" l="0" r="0" t="0"/>
            <wp:docPr descr="A person writing on a chalkboard&#10;&#10;Description automatically generated with medium confidence" id="37" name="image25.png"/>
            <a:graphic>
              <a:graphicData uri="http://schemas.openxmlformats.org/drawingml/2006/picture">
                <pic:pic>
                  <pic:nvPicPr>
                    <pic:cNvPr descr="A person writing on a chalkboard&#10;&#10;Description automatically generated with medium confidence" id="0" name="image25.png"/>
                    <pic:cNvPicPr preferRelativeResize="0"/>
                  </pic:nvPicPr>
                  <pic:blipFill>
                    <a:blip r:embed="rId13"/>
                    <a:srcRect b="0" l="0" r="0" t="0"/>
                    <a:stretch>
                      <a:fillRect/>
                    </a:stretch>
                  </pic:blipFill>
                  <pic:spPr>
                    <a:xfrm>
                      <a:off x="0" y="0"/>
                      <a:ext cx="4168349" cy="302470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5: Tư thế chụp X-quang đỉnh ưỡn</w:t>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Chụp X-quang tư thế Fowler: chỉ định ở bệnh nhân sau phẫu thuật, không đứng được, đang dẫn lưu. Dùng để khảo sát dẫn lưu màng phổi</w:t>
        <w:tab/>
      </w:r>
    </w:p>
    <w:p w:rsidR="00000000" w:rsidDel="00000000" w:rsidP="00000000" w:rsidRDefault="00000000" w:rsidRPr="00000000" w14:paraId="0000003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267303" cy="2297430"/>
            <wp:effectExtent b="0" l="0" r="0" t="0"/>
            <wp:docPr descr="undefined" id="41" name="image1.gif"/>
            <a:graphic>
              <a:graphicData uri="http://schemas.openxmlformats.org/drawingml/2006/picture">
                <pic:pic>
                  <pic:nvPicPr>
                    <pic:cNvPr descr="undefined" id="0" name="image1.gif"/>
                    <pic:cNvPicPr preferRelativeResize="0"/>
                  </pic:nvPicPr>
                  <pic:blipFill>
                    <a:blip r:embed="rId14"/>
                    <a:srcRect b="0" l="0" r="0" t="0"/>
                    <a:stretch>
                      <a:fillRect/>
                    </a:stretch>
                  </pic:blipFill>
                  <pic:spPr>
                    <a:xfrm>
                      <a:off x="0" y="0"/>
                      <a:ext cx="2267303" cy="229743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18"/>
          <w:szCs w:val="18"/>
          <w:u w:val="none"/>
          <w:shd w:fill="auto" w:val="clear"/>
          <w:vertAlign w:val="baseline"/>
          <w:rtl w:val="0"/>
        </w:rPr>
        <w:t xml:space="preserve">Hình 6: </w:t>
      </w:r>
      <w:r w:rsidDel="00000000" w:rsidR="00000000" w:rsidRPr="00000000">
        <w:rPr>
          <w:rFonts w:ascii="Times New Roman" w:cs="Times New Roman" w:eastAsia="Times New Roman" w:hAnsi="Times New Roman"/>
          <w:i w:val="1"/>
          <w:color w:val="44546a"/>
          <w:sz w:val="20"/>
          <w:szCs w:val="20"/>
          <w:rtl w:val="0"/>
        </w:rPr>
        <w:t xml:space="preserve">C</w:t>
      </w: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hụp X-quang tư thế Fowler</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Chụp cắt lớp vi tính CT: Là phương pháp đặc biệt hữu hiệu giúp chẩn đoán u phổi, u trung thất và giãn phế quản. </w:t>
      </w:r>
    </w:p>
    <w:p w:rsidR="00000000" w:rsidDel="00000000" w:rsidP="00000000" w:rsidRDefault="00000000" w:rsidRPr="00000000" w14:paraId="0000003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Pr>
        <w:drawing>
          <wp:inline distB="0" distT="0" distL="0" distR="0">
            <wp:extent cx="2424351" cy="2572391"/>
            <wp:effectExtent b="0" l="0" r="0" t="0"/>
            <wp:docPr id="40" name="image19.jpg"/>
            <a:graphic>
              <a:graphicData uri="http://schemas.openxmlformats.org/drawingml/2006/picture">
                <pic:pic>
                  <pic:nvPicPr>
                    <pic:cNvPr id="0" name="image19.jpg"/>
                    <pic:cNvPicPr preferRelativeResize="0"/>
                  </pic:nvPicPr>
                  <pic:blipFill>
                    <a:blip r:embed="rId15"/>
                    <a:srcRect b="0" l="0" r="0" t="0"/>
                    <a:stretch>
                      <a:fillRect/>
                    </a:stretch>
                  </pic:blipFill>
                  <pic:spPr>
                    <a:xfrm>
                      <a:off x="0" y="0"/>
                      <a:ext cx="2424351" cy="257239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left" w:leader="none" w:pos="5964"/>
        </w:tabs>
        <w:spacing w:after="200" w:before="0" w:line="360" w:lineRule="auto"/>
        <w:ind w:left="0" w:right="0" w:firstLine="0"/>
        <w:jc w:val="left"/>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ab/>
        <w:t xml:space="preserve">Hình 7: Chụp CT</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Ngoài những phương pháp trên còn một số phương pháp chụp X quang lồng ngực khác như chụp điện áp cao, chụp phế quản có bơm cản quang... tuy nhiên hiện ít được áp dụng.</w:t>
      </w:r>
    </w:p>
    <w:p w:rsidR="00000000" w:rsidDel="00000000" w:rsidP="00000000" w:rsidRDefault="00000000" w:rsidRPr="00000000" w14:paraId="0000003A">
      <w:pPr>
        <w:pStyle w:val="Heading1"/>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Công Nghệ</w:t>
      </w:r>
    </w:p>
    <w:p w:rsidR="00000000" w:rsidDel="00000000" w:rsidP="00000000" w:rsidRDefault="00000000" w:rsidRPr="00000000" w14:paraId="0000003B">
      <w:pPr>
        <w:pStyle w:val="Heading2"/>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Phân loại máy X-quang</w:t>
      </w:r>
    </w:p>
    <w:p w:rsidR="00000000" w:rsidDel="00000000" w:rsidP="00000000" w:rsidRDefault="00000000" w:rsidRPr="00000000" w14:paraId="000000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cấu trúc: X-quang cố định, X-quang di động, X-quang xách tay</w:t>
      </w:r>
    </w:p>
    <w:p w:rsidR="00000000" w:rsidDel="00000000" w:rsidP="00000000" w:rsidRDefault="00000000" w:rsidRPr="00000000" w14:paraId="0000003D">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93620" cy="2910840"/>
            <wp:effectExtent b="0" l="0" r="0" t="0"/>
            <wp:docPr descr="X-quang di động New 100MA ULTRA 200 | Công ty Thiết bị y tế Tất Thành -  0912 194 775 Mr.Toản" id="44" name="image16.png"/>
            <a:graphic>
              <a:graphicData uri="http://schemas.openxmlformats.org/drawingml/2006/picture">
                <pic:pic>
                  <pic:nvPicPr>
                    <pic:cNvPr descr="X-quang di động New 100MA ULTRA 200 | Công ty Thiết bị y tế Tất Thành -  0912 194 775 Mr.Toản" id="0" name="image16.png"/>
                    <pic:cNvPicPr preferRelativeResize="0"/>
                  </pic:nvPicPr>
                  <pic:blipFill>
                    <a:blip r:embed="rId16"/>
                    <a:srcRect b="0" l="0" r="0" t="0"/>
                    <a:stretch>
                      <a:fillRect/>
                    </a:stretch>
                  </pic:blipFill>
                  <pic:spPr>
                    <a:xfrm>
                      <a:off x="0" y="0"/>
                      <a:ext cx="229362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8: Máy X-quang di động</w:t>
      </w:r>
    </w:p>
    <w:p w:rsidR="00000000" w:rsidDel="00000000" w:rsidP="00000000" w:rsidRDefault="00000000" w:rsidRPr="00000000" w14:paraId="0000003F">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20974" cy="2863747"/>
            <wp:effectExtent b="0" l="0" r="0" t="0"/>
            <wp:docPr descr="Máy siêu âm 4D Máy X-Quang xách tay cao tần Poskom (Hàn Quốc) - LH:  0905777197" id="42" name="image14.png"/>
            <a:graphic>
              <a:graphicData uri="http://schemas.openxmlformats.org/drawingml/2006/picture">
                <pic:pic>
                  <pic:nvPicPr>
                    <pic:cNvPr descr="Máy siêu âm 4D Máy X-Quang xách tay cao tần Poskom (Hàn Quốc) - LH:  0905777197" id="0" name="image14.png"/>
                    <pic:cNvPicPr preferRelativeResize="0"/>
                  </pic:nvPicPr>
                  <pic:blipFill>
                    <a:blip r:embed="rId17"/>
                    <a:srcRect b="0" l="0" r="0" t="0"/>
                    <a:stretch>
                      <a:fillRect/>
                    </a:stretch>
                  </pic:blipFill>
                  <pic:spPr>
                    <a:xfrm>
                      <a:off x="0" y="0"/>
                      <a:ext cx="3420974" cy="286374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9: Máy X-quang xách tay</w:t>
      </w:r>
    </w:p>
    <w:p w:rsidR="00000000" w:rsidDel="00000000" w:rsidP="00000000" w:rsidRDefault="00000000" w:rsidRPr="00000000" w14:paraId="000000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công nghệ xử lí ảnh: X-quang cổ điển (dùng film), X-quang chiếu (màn chiếu), X-quang kĩ thuật số gián tiếp (CR), X-quang kĩ thuật số trực tiếp (DR)</w:t>
      </w:r>
    </w:p>
    <w:p w:rsidR="00000000" w:rsidDel="00000000" w:rsidP="00000000" w:rsidRDefault="00000000" w:rsidRPr="00000000" w14:paraId="000000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X-quang cổ điển dùng phim âm bản ít được sử dụng bởi nhiều yếu tố: Vấn đề an toàn bức xạ, vệ sinh môi trường, bất tiện,... Thay vào đó, máy X-quang kĩ thuật số đang dần được thay thế do nhiều ưu điểm: An toàn hơn, ảnh được lưu vào máy tính và được chỉnh sửa rất dễ dàng.</w:t>
      </w:r>
    </w:p>
    <w:p w:rsidR="00000000" w:rsidDel="00000000" w:rsidP="00000000" w:rsidRDefault="00000000" w:rsidRPr="00000000" w14:paraId="000000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điểm khác biệt lớn nhất giữa các thế hệ máy chụp X-quang chính là bộ phận thu nhận và xử lý hình ảnh. </w:t>
      </w:r>
    </w:p>
    <w:p w:rsidR="00000000" w:rsidDel="00000000" w:rsidP="00000000" w:rsidRDefault="00000000" w:rsidRPr="00000000" w14:paraId="0000004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943600" cy="3100070"/>
            <wp:effectExtent b="0" l="0" r="0" t="0"/>
            <wp:docPr id="4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10007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10: Quá trình thu nhận ảnh X-quang của các loại máy</w:t>
      </w:r>
    </w:p>
    <w:p w:rsidR="00000000" w:rsidDel="00000000" w:rsidP="00000000" w:rsidRDefault="00000000" w:rsidRPr="00000000" w14:paraId="000000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chụp các máy X-quang:</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X-quang cổ điển: Dùng hệ thống phim/bìa tăng quang để chụp các bộ phận cơ thể.Ảnh thu được là hình vĩnh viễn, không sửa đổi được, khó lưu trữ, sao lưu và truy tìm.</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X-quang kĩ thuật số gián tiếp CR (Computed Radiography): Là hệ thống gần giống X-quang cổ điển. Phim/bìa tăng quang được thay bằng tấm tạo ảnh (imaging plate) có tráng lớp Photpho lưu trữ và kích thích phát sáng. Tấm tạo ảnh khi được tia X chiếu lên sẽ tạo nên 1 tiềm ảnh (latent image), sau đó tấm tạo ảnh này sẽ phát quang lần 2 khi được quét bởi 1 tia laze trong máy kĩ thuật số hóa (digitizer), ánh sáng này sẽ được bắt lấy và cho ra hình kĩ thuật số. Hình ảnh này sẽ được chuyển qua máy tính để xử lí. Sau đó, tấm tạo ảnh sẽ bị xóa bởi nguồn sáng trắng và tái sử dụng. Số lần tái sử dụng tùy thuộc vào công nghệ, chất liệu, hãng sản xuất.</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X-quang kĩ thuật số trực tiếp DR (Direct Radiography): Kĩ thuật này giống máy chụp ảnh kĩ thuật số, vì cũng dùng nguyên tắc tương tự là bảng cảm ứng và cho hình ngay khi chụp. Nguyên tắc tạo ảnh là nhờ bảng cảm ứng (Sensor panel). Bảng cảm ứng này thay thế phim/bìa tăng quang cổ điển, hình ảnh sẽ được hiển thị trên màn hình máy tính sau khoảng thời gian ngắn và có thể chụp tiếp không cần xóa như CR</w:t>
      </w:r>
    </w:p>
    <w:p w:rsidR="00000000" w:rsidDel="00000000" w:rsidP="00000000" w:rsidRDefault="00000000" w:rsidRPr="00000000" w14:paraId="0000004B">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135880" cy="3368040"/>
            <wp:effectExtent b="0" l="0" r="0" t="0"/>
            <wp:docPr descr="Diagram&#10;&#10;Description automatically generated" id="45" name="image11.jpg"/>
            <a:graphic>
              <a:graphicData uri="http://schemas.openxmlformats.org/drawingml/2006/picture">
                <pic:pic>
                  <pic:nvPicPr>
                    <pic:cNvPr descr="Diagram&#10;&#10;Description automatically generated" id="0" name="image11.jpg"/>
                    <pic:cNvPicPr preferRelativeResize="0"/>
                  </pic:nvPicPr>
                  <pic:blipFill>
                    <a:blip r:embed="rId19"/>
                    <a:srcRect b="0" l="0" r="0" t="0"/>
                    <a:stretch>
                      <a:fillRect/>
                    </a:stretch>
                  </pic:blipFill>
                  <pic:spPr>
                    <a:xfrm>
                      <a:off x="0" y="0"/>
                      <a:ext cx="5135880" cy="336804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18"/>
          <w:szCs w:val="18"/>
          <w:u w:val="none"/>
          <w:shd w:fill="auto" w:val="clear"/>
          <w:vertAlign w:val="baseline"/>
          <w:rtl w:val="0"/>
        </w:rPr>
        <w:t xml:space="preserve">Hình 11: Hệ thống máy X-quang kĩ thuật số</w:t>
      </w: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nhờ sự phát triển của ngành điện tử và kĩ thuật số, máy X-quang đã được sản xuất với công nghệ hiện đại như: Máy X-quang cao tần, máy CT-scanner, ...</w:t>
      </w:r>
    </w:p>
    <w:p w:rsidR="00000000" w:rsidDel="00000000" w:rsidP="00000000" w:rsidRDefault="00000000" w:rsidRPr="00000000" w14:paraId="0000004E">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943600" cy="3000375"/>
            <wp:effectExtent b="0" l="0" r="0" t="0"/>
            <wp:docPr descr="MÁY X-QUANG CỐ ĐỊNH CAO TẦN GXR-40S | Công ty Thiết bị y tế Tất Thành -  0912 194 775 Mr.Toản" id="46" name="image30.jpg"/>
            <a:graphic>
              <a:graphicData uri="http://schemas.openxmlformats.org/drawingml/2006/picture">
                <pic:pic>
                  <pic:nvPicPr>
                    <pic:cNvPr descr="MÁY X-QUANG CỐ ĐỊNH CAO TẦN GXR-40S | Công ty Thiết bị y tế Tất Thành -  0912 194 775 Mr.Toản" id="0" name="image30.jpg"/>
                    <pic:cNvPicPr preferRelativeResize="0"/>
                  </pic:nvPicPr>
                  <pic:blipFill>
                    <a:blip r:embed="rId20"/>
                    <a:srcRect b="0" l="0" r="0" t="0"/>
                    <a:stretch>
                      <a:fillRect/>
                    </a:stretch>
                  </pic:blipFill>
                  <pic:spPr>
                    <a:xfrm>
                      <a:off x="0" y="0"/>
                      <a:ext cx="59436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12: Máy X-quang cao tần</w:t>
      </w:r>
    </w:p>
    <w:p w:rsidR="00000000" w:rsidDel="00000000" w:rsidP="00000000" w:rsidRDefault="00000000" w:rsidRPr="00000000" w14:paraId="0000005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715000" cy="3616325"/>
            <wp:effectExtent b="0" l="0" r="0" t="0"/>
            <wp:docPr id="47"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5715000" cy="36163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i w:val="1"/>
          <w:smallCaps w:val="0"/>
          <w:strike w:val="0"/>
          <w:color w:val="44546a"/>
          <w:sz w:val="20"/>
          <w:szCs w:val="20"/>
          <w:u w:val="none"/>
          <w:shd w:fill="auto" w:val="clear"/>
          <w:vertAlign w:val="baseline"/>
          <w:rtl w:val="0"/>
        </w:rPr>
        <w:t xml:space="preserve">Hình 13: Máy CT-Scanner</w:t>
      </w:r>
    </w:p>
    <w:p w:rsidR="00000000" w:rsidDel="00000000" w:rsidP="00000000" w:rsidRDefault="00000000" w:rsidRPr="00000000" w14:paraId="00000052">
      <w:pPr>
        <w:pStyle w:val="Heading1"/>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Một số triệu chứng khi chụp X-quang:</w:t>
      </w:r>
    </w:p>
    <w:p w:rsidR="00000000" w:rsidDel="00000000" w:rsidP="00000000" w:rsidRDefault="00000000" w:rsidRPr="00000000" w14:paraId="000000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ảnh chụp X-quang trước và khi bị Covid: </w:t>
      </w:r>
    </w:p>
    <w:p w:rsidR="00000000" w:rsidDel="00000000" w:rsidP="00000000" w:rsidRDefault="00000000" w:rsidRPr="00000000" w14:paraId="000000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539740" cy="3962400"/>
            <wp:effectExtent b="0" l="0" r="0" t="0"/>
            <wp:docPr descr="RETRACTED ARTICLE: GraphCovidNet: A graph neural network based model for  detecting COVID-19 from CT scans and X-rays of chest | Scientific Reports" id="48" name="image26.jpg"/>
            <a:graphic>
              <a:graphicData uri="http://schemas.openxmlformats.org/drawingml/2006/picture">
                <pic:pic>
                  <pic:nvPicPr>
                    <pic:cNvPr descr="RETRACTED ARTICLE: GraphCovidNet: A graph neural network based model for  detecting COVID-19 from CT scans and X-rays of chest | Scientific Reports" id="0" name="image26.jpg"/>
                    <pic:cNvPicPr preferRelativeResize="0"/>
                  </pic:nvPicPr>
                  <pic:blipFill>
                    <a:blip r:embed="rId22"/>
                    <a:srcRect b="0" l="0" r="0" t="0"/>
                    <a:stretch>
                      <a:fillRect/>
                    </a:stretch>
                  </pic:blipFill>
                  <pic:spPr>
                    <a:xfrm>
                      <a:off x="0" y="0"/>
                      <a:ext cx="553974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Pneumonia: Viêm phổi </w:t>
      </w:r>
    </w:p>
    <w:p w:rsidR="00000000" w:rsidDel="00000000" w:rsidP="00000000" w:rsidRDefault="00000000" w:rsidRPr="00000000" w14:paraId="0000005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5784"/>
        </w:tabs>
        <w:spacing w:after="16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Xương gặp phần sụn bị vôi hóa (mũi tên). Điều này có thể mô phỏng một khối phổi.</w:t>
      </w:r>
    </w:p>
    <w:p w:rsidR="00000000" w:rsidDel="00000000" w:rsidP="00000000" w:rsidRDefault="00000000" w:rsidRPr="00000000" w14:paraId="000000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5943600" cy="2697480"/>
            <wp:effectExtent b="0" l="0" r="0" t="0"/>
            <wp:docPr id="50"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594360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Toàn bộ màng phổi bị mờ ở nửa bên phải ở bệnh nhân bị ung thư biểu mô màng phổi ở cả hai bên. </w:t>
      </w:r>
    </w:p>
    <w:p w:rsidR="00000000" w:rsidDel="00000000" w:rsidP="00000000" w:rsidRDefault="00000000" w:rsidRPr="00000000" w14:paraId="0000005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888015" cy="3513522"/>
            <wp:effectExtent b="0" l="0" r="0" t="0"/>
            <wp:docPr descr="A close-up of a person's chest&#10;&#10;Description automatically generated with medium confidence" id="52" name="image18.jpg"/>
            <a:graphic>
              <a:graphicData uri="http://schemas.openxmlformats.org/drawingml/2006/picture">
                <pic:pic>
                  <pic:nvPicPr>
                    <pic:cNvPr descr="A close-up of a person's chest&#10;&#10;Description automatically generated with medium confidence" id="0" name="image18.jpg"/>
                    <pic:cNvPicPr preferRelativeResize="0"/>
                  </pic:nvPicPr>
                  <pic:blipFill>
                    <a:blip r:embed="rId24"/>
                    <a:srcRect b="0" l="0" r="0" t="0"/>
                    <a:stretch>
                      <a:fillRect/>
                    </a:stretch>
                  </pic:blipFill>
                  <pic:spPr>
                    <a:xfrm>
                      <a:off x="0" y="0"/>
                      <a:ext cx="4888015" cy="35135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Style w:val="Heading1"/>
        <w:keepNext w:val="0"/>
        <w:keepLines w:val="0"/>
        <w:spacing w:after="120" w:before="480" w:line="360" w:lineRule="auto"/>
        <w:jc w:val="both"/>
        <w:rPr>
          <w:rFonts w:ascii="Times New Roman" w:cs="Times New Roman" w:eastAsia="Times New Roman" w:hAnsi="Times New Roman"/>
          <w:b w:val="1"/>
          <w:color w:val="000000"/>
          <w:sz w:val="40"/>
          <w:szCs w:val="40"/>
        </w:rPr>
      </w:pPr>
      <w:bookmarkStart w:colFirst="0" w:colLast="0" w:name="_heading=h.vie00yzf26y0" w:id="0"/>
      <w:bookmarkEnd w:id="0"/>
      <w:r w:rsidDel="00000000" w:rsidR="00000000" w:rsidRPr="00000000">
        <w:rPr>
          <w:rFonts w:ascii="Times New Roman" w:cs="Times New Roman" w:eastAsia="Times New Roman" w:hAnsi="Times New Roman"/>
          <w:b w:val="1"/>
          <w:sz w:val="40"/>
          <w:szCs w:val="40"/>
          <w:rtl w:val="0"/>
        </w:rPr>
        <w:t xml:space="preserve">Các bộ dữ liệu</w:t>
      </w:r>
      <w:r w:rsidDel="00000000" w:rsidR="00000000" w:rsidRPr="00000000">
        <w:rPr>
          <w:rtl w:val="0"/>
        </w:rPr>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F">
      <w:pPr>
        <w:pStyle w:val="Heading2"/>
        <w:keepNext w:val="0"/>
        <w:keepLines w:val="0"/>
        <w:spacing w:after="80" w:before="360" w:line="360" w:lineRule="auto"/>
        <w:jc w:val="both"/>
        <w:rPr>
          <w:rFonts w:ascii="Times New Roman" w:cs="Times New Roman" w:eastAsia="Times New Roman" w:hAnsi="Times New Roman"/>
          <w:b w:val="1"/>
          <w:sz w:val="32"/>
          <w:szCs w:val="32"/>
        </w:rPr>
      </w:pPr>
      <w:bookmarkStart w:colFirst="0" w:colLast="0" w:name="_heading=h.t48jj74zh29s" w:id="1"/>
      <w:bookmarkEnd w:id="1"/>
      <w:r w:rsidDel="00000000" w:rsidR="00000000" w:rsidRPr="00000000">
        <w:rPr>
          <w:rFonts w:ascii="Times New Roman" w:cs="Times New Roman" w:eastAsia="Times New Roman" w:hAnsi="Times New Roman"/>
          <w:b w:val="1"/>
          <w:sz w:val="32"/>
          <w:szCs w:val="32"/>
          <w:rtl w:val="0"/>
        </w:rPr>
        <w:t xml:space="preserve">VinDr-CXR: An open dataset of chest X-rays with radiologist’s annotations (2020)</w:t>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Bộ dữ liệu VinDr-CXR được xây dựng từ hơn 100.000 hình ảnh thô ở định dạng DICOM được thu thập hồi cứu từ Bệnh viện 108 và Bệnh viện Đại học Y Hà Nội, hai trong số những bệnh viện lớn nhất Việt Nam.</w:t>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Quá trình gán nhãn: </w:t>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Từ năm 2018 đến năm 2020, quá trình xây dựng dữ liệu được chấp nhận và triển khai với sự cho phép của Bệnh Viện 108 và Đại học Y Hà Nội . Dữ liệu được thu nhập không cần sự đồng ý của bệnh nhân vì nghiên cứu này không ảnh hưởng đến quy trình chăm sóc lâm sàng hoặc quy trình làm việc tại bệnh viện và tất cả thông tin liên quan đến bệnh nhân trong dữ liệu đều bị xóa.</w:t>
      </w: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xây dựng bộ dữ liệu VinDr-CXR được chia thành 3 bước chính: </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Khử nhận dạng dữ liệu</w:t>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lọc dữ liệu </w:t>
      </w:r>
    </w:p>
    <w:p w:rsidR="00000000" w:rsidDel="00000000" w:rsidP="00000000" w:rsidRDefault="00000000" w:rsidRPr="00000000" w14:paraId="0000006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dán nhãn dữ liệu. </w:t>
      </w:r>
    </w:p>
    <w:p w:rsidR="00000000" w:rsidDel="00000000" w:rsidP="00000000" w:rsidRDefault="00000000" w:rsidRPr="00000000" w14:paraId="00000067">
      <w:pPr>
        <w:pStyle w:val="Heading3"/>
        <w:spacing w:after="240" w:before="240" w:line="360" w:lineRule="auto"/>
        <w:jc w:val="both"/>
        <w:rPr>
          <w:rFonts w:ascii="Times New Roman" w:cs="Times New Roman" w:eastAsia="Times New Roman" w:hAnsi="Times New Roman"/>
        </w:rPr>
      </w:pPr>
      <w:bookmarkStart w:colFirst="0" w:colLast="0" w:name="_heading=h.7e7ibr1o9ivf" w:id="2"/>
      <w:bookmarkEnd w:id="2"/>
      <w:r w:rsidDel="00000000" w:rsidR="00000000" w:rsidRPr="00000000">
        <w:rPr>
          <w:rFonts w:ascii="Times New Roman" w:cs="Times New Roman" w:eastAsia="Times New Roman" w:hAnsi="Times New Roman"/>
          <w:rtl w:val="0"/>
        </w:rPr>
        <w:t xml:space="preserve">Khử nhận dạng dữ liệu</w:t>
      </w:r>
    </w:p>
    <w:p w:rsidR="00000000" w:rsidDel="00000000" w:rsidP="00000000" w:rsidRDefault="00000000" w:rsidRPr="00000000" w14:paraId="000000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bảo vệ quyền riêng tư của bệnh nhân, tất cả thông tin cá nhân liên quan đến ảnh X-quang đều bị xóa hoặc thay thế bằng các giá trị ngẫu nhiên. Cụ thể, các nhà nghiên cứu đã xóa tất cả các thẻ DICOM có liên quan tới thông tin cá nhân như: tên bệnh nhân, ngày sinh của bệnh nhân, ID bệnh nhân hoặc ngày và giờ thu thập, v.v. Bộ dữ liệu chỉ giữ lại một số lượng hạn chế của các thuộc tính DICOM cần thiết để xử lý ảnh thô. Tiếp theo, một thuật toán đã được triển khai để tự động xóa thông tin văn bản liên quan xuất hiện trên ảnh X-quang (ảnh chứa thông tin nhận dạng của bệnh nhân). Các hình ảnh thu được sau đó được xác minh thủ công để đảm bảo tất cả văn bản đã bị xóa trước khi được gửi kỹ thuật số ra khỏi hệ thống của bệnh viện.</w:t>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đã xuất bản bao gồm 18.000 lần quét CXR xem từ sau ra trước đi kèm với vị trí các phát hiện quan trọng và phân loại các bệnh lồng ngực phổ biến.</w:t>
      </w:r>
    </w:p>
    <w:p w:rsidR="00000000" w:rsidDel="00000000" w:rsidP="00000000" w:rsidRDefault="00000000" w:rsidRPr="00000000" w14:paraId="0000006A">
      <w:pPr>
        <w:pStyle w:val="Heading3"/>
        <w:spacing w:after="240" w:before="240" w:line="360" w:lineRule="auto"/>
        <w:jc w:val="both"/>
        <w:rPr>
          <w:rFonts w:ascii="Times New Roman" w:cs="Times New Roman" w:eastAsia="Times New Roman" w:hAnsi="Times New Roman"/>
        </w:rPr>
      </w:pPr>
      <w:bookmarkStart w:colFirst="0" w:colLast="0" w:name="_heading=h.i70ba5jkaazr" w:id="3"/>
      <w:bookmarkEnd w:id="3"/>
      <w:r w:rsidDel="00000000" w:rsidR="00000000" w:rsidRPr="00000000">
        <w:rPr>
          <w:rFonts w:ascii="Times New Roman" w:cs="Times New Roman" w:eastAsia="Times New Roman" w:hAnsi="Times New Roman"/>
          <w:rtl w:val="0"/>
        </w:rPr>
        <w:t xml:space="preserve">Lọc dữ liệu</w:t>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thô được thu thập chủ yếu là của người lớn chụp X-quang trước-sau và sau-trước , nhưng cũng bao gồm các yếu tố ngoại lai như hình ảnh của các bộ phận cơ thể không phải ngực (do thẻ DICOM không khớp), ảnh chụp trẻ em, hình ảnh chất lượng kém. Tất cả các ảnh đó được tự động loại trừ khỏi tập dữ liệu bằng cách sử dụng bộ phân loại nhị phân (CNN). </w:t>
      </w:r>
    </w:p>
    <w:p w:rsidR="00000000" w:rsidDel="00000000" w:rsidP="00000000" w:rsidRDefault="00000000" w:rsidRPr="00000000" w14:paraId="0000006C">
      <w:pPr>
        <w:pStyle w:val="Heading3"/>
        <w:spacing w:after="240" w:before="240" w:line="360" w:lineRule="auto"/>
        <w:jc w:val="both"/>
        <w:rPr>
          <w:rFonts w:ascii="Times New Roman" w:cs="Times New Roman" w:eastAsia="Times New Roman" w:hAnsi="Times New Roman"/>
        </w:rPr>
      </w:pPr>
      <w:bookmarkStart w:colFirst="0" w:colLast="0" w:name="_heading=h.m15xwazdior6" w:id="4"/>
      <w:bookmarkEnd w:id="4"/>
      <w:r w:rsidDel="00000000" w:rsidR="00000000" w:rsidRPr="00000000">
        <w:rPr>
          <w:rFonts w:ascii="Times New Roman" w:cs="Times New Roman" w:eastAsia="Times New Roman" w:hAnsi="Times New Roman"/>
          <w:rtl w:val="0"/>
        </w:rPr>
        <w:t xml:space="preserve">Gán nhãn dữ liệu</w:t>
      </w:r>
    </w:p>
    <w:p w:rsidR="00000000" w:rsidDel="00000000" w:rsidP="00000000" w:rsidRDefault="00000000" w:rsidRPr="00000000" w14:paraId="000000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bộ dữ liệu gồm 18.000 ảnh CXR được chọn ngẫu nhiên từ dữ liệu đã lọc, trong đó tập huấn luyện gồm 15.000 mẫu và 3.000 còn lại tạo thành tập kiểm thử. Mỗi mẫu trong tập huấn luyện được chỉ định cho 3 bác sĩ X-quang để gán nhãn. Ngoài ra, tất cả các bác sĩ X-quang tham gia đều không được biết thông tin lâm sàng liên quan. Đối với bộ kiểm thử, 5 bác sĩ X-quang đã tham gia vào quy trình gán nhãn gồm hai giai đoạn. Trong giai đoạn đầu tiên, mỗi hình ảnh được gán nhãn độc lập bởi 3 bác sĩ X-quang. Trong giai đoạn thứ hai, 2 bác sĩ X-quang khác, những người có trình độ kinh nghiệm cao hơn, đã xem xét các nhãn của 3 bác sĩ đã gán nhãn trước đó và trao đổi với nhau để quyết định nhãn cuối cùng. Những bất đồng giữa những người gán nhãn ban đầu đã được 2 bác sĩ có chuyên môn sâu hơn cùng thảo luận và giải quyết.</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hình ảnh này được gán nhãn  bởi một nhóm gồm 17 bác sĩ X quang với ít nhất 8 năm kinh nghiệm để có 22 phát hiện quan trọng (local labels) và 6 chẩn đoán (global labels);</w:t>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74900"/>
            <wp:effectExtent b="0" l="0" r="0" t="0"/>
            <wp:docPr id="53"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565900"/>
            <wp:effectExtent b="0" l="0" r="0" t="0"/>
            <wp:docPr id="2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Mở rộng động mạch chủ</w:t>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Xẹp phổi</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Tim to</w:t>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Vôi hóa</w:t>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Gãy xương đòn</w:t>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Đông đặc phổi</w: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Phù phổi</w:t>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Khí phế thũng</w:t>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PA mở rộng</w:t>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Bệnh phổi kẽ (ILD)</w:t>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Xâm nhập</w:t>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Khoang phổi</w:t>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Nang phổi</w:t>
      </w:r>
    </w:p>
    <w:p w:rsidR="00000000" w:rsidDel="00000000" w:rsidP="00000000" w:rsidRDefault="00000000" w:rsidRPr="00000000" w14:paraId="0000007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Độ mờ của phổi</w:t>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Di lệch trung thất</w:t>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Hạch/Khối</w:t>
      </w:r>
    </w:p>
    <w:p w:rsidR="00000000" w:rsidDel="00000000" w:rsidP="00000000" w:rsidRDefault="00000000" w:rsidRPr="00000000" w14:paraId="0000008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Xơ phổi</w:t>
      </w:r>
    </w:p>
    <w:p w:rsidR="00000000" w:rsidDel="00000000" w:rsidP="00000000" w:rsidRDefault="00000000" w:rsidRPr="00000000" w14:paraId="0000008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Tràn khí màng phổi</w:t>
      </w:r>
    </w:p>
    <w:p w:rsidR="00000000" w:rsidDel="00000000" w:rsidP="00000000" w:rsidRDefault="00000000" w:rsidRPr="00000000" w14:paraId="0000008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Dày màng phổi</w:t>
      </w:r>
    </w:p>
    <w:p w:rsidR="00000000" w:rsidDel="00000000" w:rsidP="00000000" w:rsidRDefault="00000000" w:rsidRPr="00000000" w14:paraId="0000008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Tràn dịch màng phổi</w:t>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Gãy xương sườn</w:t>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Tổn thương khác</w:t>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U phổi</w:t>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Viêm phổi</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Bệnh lao</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 Các bệnh khác</w:t>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 Phổi tắc nghẽn mãn tính</w:t>
      </w:r>
    </w:p>
    <w:p w:rsidR="00000000" w:rsidDel="00000000" w:rsidP="00000000" w:rsidRDefault="00000000" w:rsidRPr="00000000" w14:paraId="0000008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 Không phát hiện</w:t>
      </w:r>
    </w:p>
    <w:p w:rsidR="00000000" w:rsidDel="00000000" w:rsidP="00000000" w:rsidRDefault="00000000" w:rsidRPr="00000000" w14:paraId="0000008D">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19500"/>
            <wp:effectExtent b="0" l="0" r="0" t="0"/>
            <wp:docPr id="4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13200"/>
            <wp:effectExtent b="0" l="0" r="0" t="0"/>
            <wp:docPr id="3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286500"/>
            <wp:effectExtent b="0" l="0" r="0" t="0"/>
            <wp:docPr id="3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9775" cy="6200775"/>
            <wp:effectExtent b="0" l="0" r="0" t="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819775" cy="62007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619750" cy="6296025"/>
            <wp:effectExtent b="0" l="0" r="0" t="0"/>
            <wp:docPr id="2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61975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6315075"/>
            <wp:effectExtent b="0" l="0" r="0" t="0"/>
            <wp:docPr id="5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867400" cy="63150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838825" cy="6391275"/>
            <wp:effectExtent b="0" l="0" r="0" t="0"/>
            <wp:docPr id="2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838825" cy="63912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15000" cy="6162675"/>
            <wp:effectExtent b="0" l="0" r="0" t="0"/>
            <wp:docPr id="32"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1500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keepNext w:val="0"/>
        <w:keepLines w:val="0"/>
        <w:spacing w:after="80" w:before="360" w:line="360" w:lineRule="auto"/>
        <w:jc w:val="both"/>
        <w:rPr>
          <w:rFonts w:ascii="Times New Roman" w:cs="Times New Roman" w:eastAsia="Times New Roman" w:hAnsi="Times New Roman"/>
        </w:rPr>
      </w:pPr>
      <w:bookmarkStart w:colFirst="0" w:colLast="0" w:name="_heading=h.3a3ey5kle2bi" w:id="5"/>
      <w:bookmarkEnd w:id="5"/>
      <w:r w:rsidDel="00000000" w:rsidR="00000000" w:rsidRPr="00000000">
        <w:rPr>
          <w:rFonts w:ascii="Times New Roman" w:cs="Times New Roman" w:eastAsia="Times New Roman" w:hAnsi="Times New Roman"/>
          <w:b w:val="1"/>
          <w:sz w:val="32"/>
          <w:szCs w:val="32"/>
          <w:rtl w:val="0"/>
        </w:rPr>
        <w:t xml:space="preserve">ChestX-ray14 (2017)</w:t>
      </w: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bao gồm 112.120 hình ảnh X-quang nhìn từ phía trước của 30.805 bệnh nhân với 14 nhãn bệnh được khai thác bằng văn bản (trong đó mỗi hình ảnh có thể có nhiều nhãn), được khai thác từ các báo cáo X-quang liên quan bằng cách sử dụng xử lý ngôn ngữ tự nhiên.</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Meta data: Image Index, Finding Labels, Follow-up#, Patient ID, Patient Age, Patient Gender, View Position, Original Image Size and Original Image Pixel Spacing</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Bounding boxes for ~1000 images</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918200"/>
            <wp:effectExtent b="0" l="0" r="0" t="0"/>
            <wp:docPr id="2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Atelectasis: Xẹp phổi</w:t>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Pneumothorax: Tràn khí màng phổi</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Pneumonia: Viêm phổi</w:t>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Pleural Thickening: Dày màng phổi</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Nodule: Hạch</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Mass: Khối</w:t>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Infiltration: </w:t>
      </w:r>
      <w:r w:rsidDel="00000000" w:rsidR="00000000" w:rsidRPr="00000000">
        <w:rPr>
          <w:rFonts w:ascii="Times New Roman" w:cs="Times New Roman" w:eastAsia="Times New Roman" w:hAnsi="Times New Roman"/>
          <w:sz w:val="27"/>
          <w:szCs w:val="27"/>
          <w:highlight w:val="white"/>
          <w:rtl w:val="0"/>
        </w:rPr>
        <w:t xml:space="preserve">Thâm nhiễm phổi</w:t>
      </w:r>
      <w:r w:rsidDel="00000000" w:rsidR="00000000" w:rsidRPr="00000000">
        <w:rPr>
          <w:rtl w:val="0"/>
        </w:rPr>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Hernia: Thoát vị</w:t>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Fibrosis: Xơ phổi</w:t>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Emphysema: Khí phế thũng</w:t>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Effusion: Tràn dịch màng phổi</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Edema: Phù phổi</w:t>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Consolidation: Đông đặc phổi</w:t>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Cardiomegaly: Tim to</w:t>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92500"/>
            <wp:effectExtent b="0" l="0" r="0" t="0"/>
            <wp:docPr id="2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492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F715F"/>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9F715F"/>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3C0B18"/>
    <w:pPr>
      <w:ind w:left="720"/>
      <w:contextualSpacing w:val="1"/>
    </w:pPr>
  </w:style>
  <w:style w:type="paragraph" w:styleId="NormalWeb">
    <w:name w:val="Normal (Web)"/>
    <w:basedOn w:val="Normal"/>
    <w:uiPriority w:val="99"/>
    <w:unhideWhenUsed w:val="1"/>
    <w:rsid w:val="003C0B18"/>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Strong">
    <w:name w:val="Strong"/>
    <w:basedOn w:val="DefaultParagraphFont"/>
    <w:uiPriority w:val="22"/>
    <w:qFormat w:val="1"/>
    <w:rsid w:val="003C0B18"/>
    <w:rPr>
      <w:b w:val="1"/>
      <w:bCs w:val="1"/>
    </w:rPr>
  </w:style>
  <w:style w:type="character" w:styleId="Hyperlink">
    <w:name w:val="Hyperlink"/>
    <w:basedOn w:val="DefaultParagraphFont"/>
    <w:uiPriority w:val="99"/>
    <w:semiHidden w:val="1"/>
    <w:unhideWhenUsed w:val="1"/>
    <w:rsid w:val="001607C4"/>
    <w:rPr>
      <w:color w:val="0000ff"/>
      <w:u w:val="single"/>
    </w:rPr>
  </w:style>
  <w:style w:type="paragraph" w:styleId="Header">
    <w:name w:val="header"/>
    <w:basedOn w:val="Normal"/>
    <w:link w:val="HeaderChar"/>
    <w:uiPriority w:val="99"/>
    <w:unhideWhenUsed w:val="1"/>
    <w:rsid w:val="009F715F"/>
    <w:pPr>
      <w:tabs>
        <w:tab w:val="center" w:pos="4680"/>
        <w:tab w:val="right" w:pos="9360"/>
      </w:tabs>
      <w:spacing w:after="0" w:line="240" w:lineRule="auto"/>
    </w:pPr>
  </w:style>
  <w:style w:type="character" w:styleId="HeaderChar" w:customStyle="1">
    <w:name w:val="Header Char"/>
    <w:basedOn w:val="DefaultParagraphFont"/>
    <w:link w:val="Header"/>
    <w:uiPriority w:val="99"/>
    <w:rsid w:val="009F715F"/>
  </w:style>
  <w:style w:type="paragraph" w:styleId="Footer">
    <w:name w:val="footer"/>
    <w:basedOn w:val="Normal"/>
    <w:link w:val="FooterChar"/>
    <w:uiPriority w:val="99"/>
    <w:unhideWhenUsed w:val="1"/>
    <w:rsid w:val="009F715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F715F"/>
  </w:style>
  <w:style w:type="character" w:styleId="Heading1Char" w:customStyle="1">
    <w:name w:val="Heading 1 Char"/>
    <w:basedOn w:val="DefaultParagraphFont"/>
    <w:link w:val="Heading1"/>
    <w:uiPriority w:val="9"/>
    <w:rsid w:val="009F715F"/>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9F715F"/>
    <w:rPr>
      <w:rFonts w:asciiTheme="majorHAnsi" w:cstheme="majorBidi" w:eastAsiaTheme="majorEastAsia" w:hAnsiTheme="majorHAnsi"/>
      <w:color w:val="2f5496" w:themeColor="accent1" w:themeShade="0000BF"/>
      <w:sz w:val="26"/>
      <w:szCs w:val="26"/>
    </w:rPr>
  </w:style>
  <w:style w:type="paragraph" w:styleId="Caption">
    <w:name w:val="caption"/>
    <w:basedOn w:val="Normal"/>
    <w:next w:val="Normal"/>
    <w:uiPriority w:val="35"/>
    <w:unhideWhenUsed w:val="1"/>
    <w:qFormat w:val="1"/>
    <w:rsid w:val="00F13B25"/>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0.jpg"/><Relationship Id="rId22" Type="http://schemas.openxmlformats.org/officeDocument/2006/relationships/image" Target="media/image26.jpg"/><Relationship Id="rId21" Type="http://schemas.openxmlformats.org/officeDocument/2006/relationships/image" Target="media/image15.jpg"/><Relationship Id="rId24" Type="http://schemas.openxmlformats.org/officeDocument/2006/relationships/image" Target="media/image18.jpg"/><Relationship Id="rId23"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image" Target="media/image17.png"/><Relationship Id="rId25" Type="http://schemas.openxmlformats.org/officeDocument/2006/relationships/image" Target="media/image29.png"/><Relationship Id="rId28" Type="http://schemas.openxmlformats.org/officeDocument/2006/relationships/image" Target="media/image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4.png"/><Relationship Id="rId8" Type="http://schemas.openxmlformats.org/officeDocument/2006/relationships/image" Target="media/image7.png"/><Relationship Id="rId31" Type="http://schemas.openxmlformats.org/officeDocument/2006/relationships/image" Target="media/image21.png"/><Relationship Id="rId30" Type="http://schemas.openxmlformats.org/officeDocument/2006/relationships/image" Target="media/image23.png"/><Relationship Id="rId11" Type="http://schemas.openxmlformats.org/officeDocument/2006/relationships/image" Target="media/image3.jpg"/><Relationship Id="rId33" Type="http://schemas.openxmlformats.org/officeDocument/2006/relationships/image" Target="media/image12.png"/><Relationship Id="rId10" Type="http://schemas.openxmlformats.org/officeDocument/2006/relationships/image" Target="media/image8.png"/><Relationship Id="rId32" Type="http://schemas.openxmlformats.org/officeDocument/2006/relationships/image" Target="media/image28.png"/><Relationship Id="rId13" Type="http://schemas.openxmlformats.org/officeDocument/2006/relationships/image" Target="media/image25.png"/><Relationship Id="rId35" Type="http://schemas.openxmlformats.org/officeDocument/2006/relationships/image" Target="media/image20.png"/><Relationship Id="rId12" Type="http://schemas.openxmlformats.org/officeDocument/2006/relationships/image" Target="media/image6.png"/><Relationship Id="rId34" Type="http://schemas.openxmlformats.org/officeDocument/2006/relationships/image" Target="media/image10.png"/><Relationship Id="rId15" Type="http://schemas.openxmlformats.org/officeDocument/2006/relationships/image" Target="media/image19.jpg"/><Relationship Id="rId14" Type="http://schemas.openxmlformats.org/officeDocument/2006/relationships/image" Target="media/image1.gif"/><Relationship Id="rId36"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6.png"/><Relationship Id="rId19" Type="http://schemas.openxmlformats.org/officeDocument/2006/relationships/image" Target="media/image11.jp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lOGeyP6IsAvWVMd9XlBtefDuIQ==">AMUW2mUBL9KgwYQ3Bp4tBwqJQOhOxN5uY89sFaSWwpyWnN5QWhKpvU1a101EckkhXiltHTVNwjQE93zMtZ8/hd0HT3u7BstIVun+zJDcrNnxUEaKusvd7r6ZYK2RUpWGIpAGJd3WrahZSs35jYndNBJJk2igvm8979mGAPC+pLgdn/RO4G9HDBJDs4rya95rbcRtGKIWfuPAXQ0FPDoLsFx2dE2h3Ikmhh0BEcGsD1dsx9wlUQY3arc=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2023-03-22T14:55:00Z</dcterms:created>
  <dc:creator>Nguyen</dc:creator>
</cp:coreProperties>
</file>